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7556F2CA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C17E59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M-3</w:t>
            </w:r>
          </w:p>
        </w:tc>
      </w:tr>
    </w:tbl>
    <w:p w14:paraId="24FAAEC1" w14:textId="7C9287E9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2024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6801B85D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7A73BE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3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23B81E52" w14:textId="696FFFE3" w:rsidR="005D62D6" w:rsidRDefault="005D62D6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EDUKACIJA I STRUČNO USAVRŠAVANJE KORISNIKA KOJI OBAVLJAJU</w:t>
            </w:r>
          </w:p>
          <w:p w14:paraId="5FF1A76D" w14:textId="54B0F51C" w:rsidR="005D62D6" w:rsidRDefault="005D62D6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PRIMARNU DJELATNOST RIBATSTVA I AKVAKULTURE</w:t>
            </w:r>
          </w:p>
          <w:p w14:paraId="59D067B2" w14:textId="2677E0A3" w:rsidR="004E2D0A" w:rsidRPr="00DA40A1" w:rsidRDefault="004E2D0A" w:rsidP="005D62D6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  <w:r w:rsidR="007770A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201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03292" w14:textId="01BB2FEB" w:rsidR="004E2D0A" w:rsidRPr="005D79C8" w:rsidRDefault="00755710" w:rsidP="005D79C8">
            <w:pPr>
              <w:widowControl w:val="0"/>
              <w:ind w:right="-20"/>
              <w:rPr>
                <w:sz w:val="20"/>
                <w:szCs w:val="20"/>
                <w:lang w:eastAsia="hr-HR"/>
              </w:rPr>
            </w:pPr>
            <w:r w:rsidRPr="00755710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755710">
              <w:rPr>
                <w:sz w:val="20"/>
                <w:szCs w:val="20"/>
                <w:lang w:eastAsia="hr-HR"/>
              </w:rPr>
              <w:t xml:space="preserve"> Stručno usavršavanje, tečajevi, edukacije i seminari vezani uz obavljanje primarne djelatnosti ribarstva i </w:t>
            </w:r>
            <w:proofErr w:type="spellStart"/>
            <w:r w:rsidRPr="00755710">
              <w:rPr>
                <w:sz w:val="20"/>
                <w:szCs w:val="20"/>
                <w:lang w:eastAsia="hr-HR"/>
              </w:rPr>
              <w:t>akvakulture</w:t>
            </w:r>
            <w:proofErr w:type="spellEnd"/>
            <w:r w:rsidRPr="00755710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31D13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C17E59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C17E59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C17E59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CE6C61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C17E59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C17E59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603A1FBF" w14:textId="3A72A87F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63D66B1D" w14:textId="77777777" w:rsidR="008671FB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</w:t>
      </w:r>
    </w:p>
    <w:p w14:paraId="05739DBF" w14:textId="7AD8A247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</w:t>
      </w:r>
    </w:p>
    <w:p w14:paraId="260DB114" w14:textId="0C299DCD" w:rsidR="0067239F" w:rsidRPr="00C17E59" w:rsidRDefault="0067239F" w:rsidP="0067239F">
      <w:pPr>
        <w:pStyle w:val="Odlomakpopisa"/>
        <w:numPr>
          <w:ilvl w:val="0"/>
          <w:numId w:val="2"/>
        </w:numPr>
        <w:suppressAutoHyphens/>
        <w:spacing w:after="0" w:line="240" w:lineRule="auto"/>
        <w:ind w:left="851" w:hanging="284"/>
        <w:contextualSpacing w:val="0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hr-HR"/>
        </w:rPr>
        <w:t>Preslika rješenja o upisu u odgovarajući Upisnik (obrtnica za obrte, rješenje iz sudskog registra za trgovačka društva, zadruge)</w:t>
      </w:r>
    </w:p>
    <w:p w14:paraId="764F0356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 xml:space="preserve">Preslika dozvole za </w:t>
      </w:r>
      <w:proofErr w:type="spellStart"/>
      <w:r w:rsidRPr="00C17E59">
        <w:rPr>
          <w:rFonts w:eastAsia="Times New Roman" w:cstheme="minorHAnsi"/>
          <w:sz w:val="24"/>
          <w:szCs w:val="24"/>
          <w:lang w:eastAsia="zh-CN"/>
        </w:rPr>
        <w:t>akvakulturu</w:t>
      </w:r>
      <w:proofErr w:type="spellEnd"/>
      <w:r w:rsidRPr="00C17E59">
        <w:rPr>
          <w:rFonts w:eastAsia="Times New Roman" w:cstheme="minorHAnsi"/>
          <w:sz w:val="24"/>
          <w:szCs w:val="24"/>
          <w:lang w:eastAsia="zh-CN"/>
        </w:rPr>
        <w:t xml:space="preserve"> i/ili preslika povlastice za obavljanje gospodarskog ribolova na slatkim vodama</w:t>
      </w:r>
    </w:p>
    <w:p w14:paraId="503FE77D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>Potvrda nadležne Porezne uprave o nepostojanju duga (ne starija od 30 dana od dana podnošenja zahtjeva za potporu)</w:t>
      </w:r>
    </w:p>
    <w:p w14:paraId="3EA079F5" w14:textId="5E6C10CE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>Potvrda o nepostojanju duga prema Gradu Vukovaru (ne starija od 30 dana od dana podnošenja zahtjeva za potporu</w:t>
      </w:r>
      <w:r w:rsidR="00896E44" w:rsidRPr="00C17E59">
        <w:rPr>
          <w:rFonts w:eastAsia="Times New Roman" w:cstheme="minorHAnsi"/>
          <w:sz w:val="24"/>
          <w:szCs w:val="24"/>
          <w:lang w:eastAsia="zh-CN"/>
        </w:rPr>
        <w:t xml:space="preserve"> – pribavlja UO za gospodarstvo</w:t>
      </w:r>
      <w:r w:rsidRPr="00C17E59">
        <w:rPr>
          <w:rFonts w:eastAsia="Times New Roman" w:cstheme="minorHAnsi"/>
          <w:sz w:val="24"/>
          <w:szCs w:val="24"/>
          <w:lang w:eastAsia="zh-CN"/>
        </w:rPr>
        <w:t>)</w:t>
      </w:r>
    </w:p>
    <w:p w14:paraId="2D7373C9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>Izjava podnositelja zahtjeva o korištenim državnim potporama male vrijednosti</w:t>
      </w:r>
    </w:p>
    <w:p w14:paraId="412DC04F" w14:textId="7F9FD70F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 xml:space="preserve">Izjava o nepostojanju dvostrukog sufinanciranja </w:t>
      </w:r>
    </w:p>
    <w:p w14:paraId="13376BD2" w14:textId="320A5FF9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 xml:space="preserve">Izjava podnositelja zahtjeva da je / nije obveznik PDV-a </w:t>
      </w:r>
    </w:p>
    <w:p w14:paraId="503017F4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 xml:space="preserve">Preslika osobne iskaznice odgovorne osobe </w:t>
      </w:r>
    </w:p>
    <w:p w14:paraId="6013BC1D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>Račun/i za robu/usluge koji su predmet sufinanciranja te dokaz o plaćanju računa; ponude za robu/usluge koji su predmet sufinanciranja</w:t>
      </w:r>
    </w:p>
    <w:p w14:paraId="70248185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 xml:space="preserve">Preslika žiro računa (IBAN) podnositelja zahtjeva  </w:t>
      </w:r>
    </w:p>
    <w:p w14:paraId="4389B51E" w14:textId="77777777" w:rsidR="0067239F" w:rsidRPr="00C17E5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C17E59">
        <w:rPr>
          <w:rFonts w:eastAsia="Times New Roman" w:cstheme="minorHAnsi"/>
          <w:sz w:val="24"/>
          <w:szCs w:val="24"/>
          <w:lang w:eastAsia="zh-CN"/>
        </w:rPr>
        <w:t>Tablični prikaz troškova</w:t>
      </w:r>
    </w:p>
    <w:p w14:paraId="32A8661F" w14:textId="14F605A9"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72203670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91662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 w:rsidR="00916625"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0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1C3F3051" w14:textId="7094C961" w:rsidR="00D35111" w:rsidRPr="00C17E59" w:rsidRDefault="00A123D7" w:rsidP="00C17E59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0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  <w:bookmarkStart w:id="1" w:name="_GoBack"/>
            <w:bookmarkEnd w:id="1"/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77777777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14:paraId="29AA9EBF" w14:textId="77777777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4F0992D" w14:textId="77777777" w:rsidR="00D35111" w:rsidRPr="001C22A1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E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E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24130"/>
    <w:rsid w:val="004A7761"/>
    <w:rsid w:val="004B0E8A"/>
    <w:rsid w:val="004E2D0A"/>
    <w:rsid w:val="00502082"/>
    <w:rsid w:val="00531CD9"/>
    <w:rsid w:val="005519D0"/>
    <w:rsid w:val="00552C36"/>
    <w:rsid w:val="005770A6"/>
    <w:rsid w:val="00582F0D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801E7E"/>
    <w:rsid w:val="00814B5D"/>
    <w:rsid w:val="00834B46"/>
    <w:rsid w:val="0085351F"/>
    <w:rsid w:val="008553DC"/>
    <w:rsid w:val="00864B86"/>
    <w:rsid w:val="008671FB"/>
    <w:rsid w:val="00881A27"/>
    <w:rsid w:val="00896E44"/>
    <w:rsid w:val="008A14F9"/>
    <w:rsid w:val="008B5B34"/>
    <w:rsid w:val="00916625"/>
    <w:rsid w:val="00953D1E"/>
    <w:rsid w:val="00975674"/>
    <w:rsid w:val="009D789E"/>
    <w:rsid w:val="009E4E49"/>
    <w:rsid w:val="00A123D7"/>
    <w:rsid w:val="00A13375"/>
    <w:rsid w:val="00A21732"/>
    <w:rsid w:val="00A52C61"/>
    <w:rsid w:val="00A7177D"/>
    <w:rsid w:val="00A81AFC"/>
    <w:rsid w:val="00A9471C"/>
    <w:rsid w:val="00A96541"/>
    <w:rsid w:val="00AD0C5D"/>
    <w:rsid w:val="00AD3C0C"/>
    <w:rsid w:val="00B04F89"/>
    <w:rsid w:val="00B706A8"/>
    <w:rsid w:val="00B86B32"/>
    <w:rsid w:val="00BC5385"/>
    <w:rsid w:val="00BC6B6A"/>
    <w:rsid w:val="00C012D2"/>
    <w:rsid w:val="00C17E59"/>
    <w:rsid w:val="00C7044D"/>
    <w:rsid w:val="00CA0356"/>
    <w:rsid w:val="00CB2E65"/>
    <w:rsid w:val="00CB46DE"/>
    <w:rsid w:val="00D35111"/>
    <w:rsid w:val="00D571A3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8605D"/>
    <w:rsid w:val="00EA0B70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9</cp:revision>
  <cp:lastPrinted>2023-04-13T06:36:00Z</cp:lastPrinted>
  <dcterms:created xsi:type="dcterms:W3CDTF">2023-12-19T12:19:00Z</dcterms:created>
  <dcterms:modified xsi:type="dcterms:W3CDTF">2024-09-30T03:46:00Z</dcterms:modified>
</cp:coreProperties>
</file>