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624A" w14:textId="77777777" w:rsidR="00744B98" w:rsidRPr="0039306A" w:rsidRDefault="00744B98" w:rsidP="00744B98">
      <w:pPr>
        <w:jc w:val="both"/>
        <w:rPr>
          <w:rFonts w:eastAsiaTheme="minorHAnsi"/>
          <w:lang w:eastAsia="en-US"/>
        </w:rPr>
      </w:pPr>
      <w:bookmarkStart w:id="0" w:name="_Hlk169161714"/>
      <w:r w:rsidRPr="00AA75BE">
        <w:rPr>
          <w:rFonts w:eastAsiaTheme="minorHAnsi"/>
          <w:lang w:eastAsia="en-US"/>
        </w:rPr>
        <w:t>Na temelju članka 5. stavak 1. točke 6. Zakona o sigurnosti prometa na cestama ("Narodne novine" br. 67/08</w:t>
      </w:r>
      <w:r>
        <w:rPr>
          <w:rFonts w:eastAsiaTheme="minorHAnsi"/>
          <w:lang w:eastAsia="en-US"/>
        </w:rPr>
        <w:t>.</w:t>
      </w:r>
      <w:r w:rsidRPr="00AA75BE">
        <w:rPr>
          <w:rFonts w:eastAsiaTheme="minorHAnsi"/>
          <w:lang w:eastAsia="en-US"/>
        </w:rPr>
        <w:t>, 48/10</w:t>
      </w:r>
      <w:r>
        <w:rPr>
          <w:rFonts w:eastAsiaTheme="minorHAnsi"/>
          <w:lang w:eastAsia="en-US"/>
        </w:rPr>
        <w:t>.</w:t>
      </w:r>
      <w:r w:rsidRPr="00AA75BE">
        <w:rPr>
          <w:rFonts w:eastAsiaTheme="minorHAnsi"/>
          <w:lang w:eastAsia="en-US"/>
        </w:rPr>
        <w:t>, 74/11</w:t>
      </w:r>
      <w:r>
        <w:rPr>
          <w:rFonts w:eastAsiaTheme="minorHAnsi"/>
          <w:lang w:eastAsia="en-US"/>
        </w:rPr>
        <w:t>.</w:t>
      </w:r>
      <w:r w:rsidRPr="00AA75BE">
        <w:rPr>
          <w:rFonts w:eastAsiaTheme="minorHAnsi"/>
          <w:lang w:eastAsia="en-US"/>
        </w:rPr>
        <w:t>, 80/13</w:t>
      </w:r>
      <w:r>
        <w:rPr>
          <w:rFonts w:eastAsiaTheme="minorHAnsi"/>
          <w:lang w:eastAsia="en-US"/>
        </w:rPr>
        <w:t>.</w:t>
      </w:r>
      <w:r w:rsidRPr="00AA75BE">
        <w:rPr>
          <w:rFonts w:eastAsiaTheme="minorHAnsi"/>
          <w:lang w:eastAsia="en-US"/>
        </w:rPr>
        <w:t>, 158/13</w:t>
      </w:r>
      <w:r>
        <w:rPr>
          <w:rFonts w:eastAsiaTheme="minorHAnsi"/>
          <w:lang w:eastAsia="en-US"/>
        </w:rPr>
        <w:t>.</w:t>
      </w:r>
      <w:r w:rsidRPr="00AA75BE">
        <w:rPr>
          <w:rFonts w:eastAsiaTheme="minorHAnsi"/>
          <w:lang w:eastAsia="en-US"/>
        </w:rPr>
        <w:t>, 92/14</w:t>
      </w:r>
      <w:r>
        <w:rPr>
          <w:rFonts w:eastAsiaTheme="minorHAnsi"/>
          <w:lang w:eastAsia="en-US"/>
        </w:rPr>
        <w:t>.</w:t>
      </w:r>
      <w:r w:rsidRPr="00AA75BE">
        <w:rPr>
          <w:rFonts w:eastAsiaTheme="minorHAnsi"/>
          <w:lang w:eastAsia="en-US"/>
        </w:rPr>
        <w:t>, 64/15</w:t>
      </w:r>
      <w:r>
        <w:rPr>
          <w:rFonts w:eastAsiaTheme="minorHAnsi"/>
          <w:lang w:eastAsia="en-US"/>
        </w:rPr>
        <w:t>.</w:t>
      </w:r>
      <w:r w:rsidRPr="00AA75BE">
        <w:rPr>
          <w:rFonts w:eastAsiaTheme="minorHAnsi"/>
          <w:lang w:eastAsia="en-US"/>
        </w:rPr>
        <w:t>, 108/17</w:t>
      </w:r>
      <w:r>
        <w:rPr>
          <w:rFonts w:eastAsiaTheme="minorHAnsi"/>
          <w:lang w:eastAsia="en-US"/>
        </w:rPr>
        <w:t>.</w:t>
      </w:r>
      <w:r w:rsidRPr="00AA75BE">
        <w:rPr>
          <w:rFonts w:eastAsiaTheme="minorHAnsi"/>
          <w:lang w:eastAsia="en-US"/>
        </w:rPr>
        <w:t>, 70/19</w:t>
      </w:r>
      <w:r>
        <w:rPr>
          <w:rFonts w:eastAsiaTheme="minorHAnsi"/>
          <w:lang w:eastAsia="en-US"/>
        </w:rPr>
        <w:t>.</w:t>
      </w:r>
      <w:r w:rsidRPr="00AA75BE">
        <w:rPr>
          <w:rFonts w:eastAsiaTheme="minorHAnsi"/>
          <w:lang w:eastAsia="en-US"/>
        </w:rPr>
        <w:t>, 42/20</w:t>
      </w:r>
      <w:r>
        <w:rPr>
          <w:rFonts w:eastAsiaTheme="minorHAnsi"/>
          <w:lang w:eastAsia="en-US"/>
        </w:rPr>
        <w:t>.</w:t>
      </w:r>
      <w:r w:rsidRPr="00AA75BE">
        <w:rPr>
          <w:rFonts w:eastAsiaTheme="minorHAnsi"/>
          <w:lang w:eastAsia="en-US"/>
        </w:rPr>
        <w:t>, 85/22</w:t>
      </w:r>
      <w:r>
        <w:rPr>
          <w:rFonts w:eastAsiaTheme="minorHAnsi"/>
          <w:lang w:eastAsia="en-US"/>
        </w:rPr>
        <w:t>.</w:t>
      </w:r>
      <w:r w:rsidRPr="00AA75BE">
        <w:rPr>
          <w:rFonts w:eastAsiaTheme="minorHAnsi"/>
          <w:lang w:eastAsia="en-US"/>
        </w:rPr>
        <w:t>, 114/22</w:t>
      </w:r>
      <w:r>
        <w:rPr>
          <w:rFonts w:eastAsiaTheme="minorHAnsi"/>
          <w:lang w:eastAsia="en-US"/>
        </w:rPr>
        <w:t>.</w:t>
      </w:r>
      <w:r w:rsidRPr="00AA75BE">
        <w:rPr>
          <w:rFonts w:eastAsiaTheme="minorHAnsi"/>
          <w:lang w:eastAsia="en-US"/>
        </w:rPr>
        <w:t>, 133/23</w:t>
      </w:r>
      <w:r>
        <w:rPr>
          <w:rFonts w:eastAsiaTheme="minorHAnsi"/>
          <w:lang w:eastAsia="en-US"/>
        </w:rPr>
        <w:t>.</w:t>
      </w:r>
      <w:r w:rsidRPr="00AA75BE">
        <w:rPr>
          <w:rFonts w:eastAsiaTheme="minorHAnsi"/>
          <w:lang w:eastAsia="en-US"/>
        </w:rPr>
        <w:t xml:space="preserve">) i članka 32. stavak 1. točka 26. Statuta Grada Vukovara </w:t>
      </w:r>
      <w:r>
        <w:rPr>
          <w:rFonts w:eastAsiaTheme="minorHAnsi"/>
          <w:lang w:eastAsia="en-US"/>
        </w:rPr>
        <w:t>(</w:t>
      </w:r>
      <w:r w:rsidRPr="00AE5FAD">
        <w:rPr>
          <w:rFonts w:eastAsiaTheme="minorHAnsi"/>
          <w:lang w:eastAsia="en-US"/>
        </w:rPr>
        <w:t>''Službeni vjesnik'' Grada Vukovara br. 4/09., 7/11., 4/12., 7/13., 7/15., 1/18., i 2/18. – pročišćeni tekst, 7/19. – Odluka Ustavnog suda RH, 3/20.</w:t>
      </w:r>
      <w:r>
        <w:rPr>
          <w:rFonts w:eastAsiaTheme="minorHAnsi"/>
          <w:lang w:eastAsia="en-US"/>
        </w:rPr>
        <w:t>,</w:t>
      </w:r>
      <w:r w:rsidRPr="00AE5FAD">
        <w:rPr>
          <w:rFonts w:eastAsiaTheme="minorHAnsi"/>
          <w:lang w:eastAsia="en-US"/>
        </w:rPr>
        <w:t xml:space="preserve">  3/21</w:t>
      </w:r>
      <w:r>
        <w:rPr>
          <w:rFonts w:eastAsiaTheme="minorHAnsi"/>
          <w:lang w:eastAsia="en-US"/>
        </w:rPr>
        <w:t>. i 15/22.</w:t>
      </w:r>
      <w:r w:rsidRPr="00AA75BE">
        <w:rPr>
          <w:rFonts w:eastAsiaTheme="minorHAnsi"/>
          <w:lang w:eastAsia="en-US"/>
        </w:rPr>
        <w:t>), a sukladno članku 104. Zakona o komunalnom gospodarstvu ("Narodne novine" br. 68/18</w:t>
      </w:r>
      <w:r>
        <w:rPr>
          <w:rFonts w:eastAsiaTheme="minorHAnsi"/>
          <w:lang w:eastAsia="en-US"/>
        </w:rPr>
        <w:t>.</w:t>
      </w:r>
      <w:r w:rsidRPr="00AA75BE">
        <w:rPr>
          <w:rFonts w:eastAsiaTheme="minorHAnsi"/>
          <w:lang w:eastAsia="en-US"/>
        </w:rPr>
        <w:t>, 110/18</w:t>
      </w:r>
      <w:r>
        <w:rPr>
          <w:rFonts w:eastAsiaTheme="minorHAnsi"/>
          <w:lang w:eastAsia="en-US"/>
        </w:rPr>
        <w:t>.</w:t>
      </w:r>
      <w:r w:rsidRPr="00AA75BE">
        <w:rPr>
          <w:rFonts w:eastAsiaTheme="minorHAnsi"/>
          <w:lang w:eastAsia="en-US"/>
        </w:rPr>
        <w:t>, 32/20</w:t>
      </w:r>
      <w:r>
        <w:rPr>
          <w:rFonts w:eastAsiaTheme="minorHAnsi"/>
          <w:lang w:eastAsia="en-US"/>
        </w:rPr>
        <w:t>.</w:t>
      </w:r>
      <w:r w:rsidRPr="00AA75BE">
        <w:rPr>
          <w:rFonts w:eastAsiaTheme="minorHAnsi"/>
          <w:lang w:eastAsia="en-US"/>
        </w:rPr>
        <w:t>) te suglasnosti Ministarstva unutarnjih poslova broj:</w:t>
      </w:r>
      <w:r>
        <w:rPr>
          <w:rFonts w:eastAsiaTheme="minorHAnsi"/>
          <w:lang w:eastAsia="en-US"/>
        </w:rPr>
        <w:t>__________</w:t>
      </w:r>
      <w:r w:rsidRPr="00AA75BE">
        <w:rPr>
          <w:rFonts w:eastAsiaTheme="minorHAnsi"/>
          <w:lang w:eastAsia="en-US"/>
        </w:rPr>
        <w:t xml:space="preserve"> od </w:t>
      </w:r>
      <w:r w:rsidRPr="0039306A">
        <w:rPr>
          <w:rFonts w:eastAsiaTheme="minorHAnsi"/>
          <w:lang w:eastAsia="en-US"/>
        </w:rPr>
        <w:t xml:space="preserve">2024. godine, Gradsko vijeće Grada Vukovara na sjednici ____ održanoj dana____ 2024. godine, donosi  </w:t>
      </w:r>
    </w:p>
    <w:p w14:paraId="116B9690" w14:textId="77777777" w:rsidR="00744B98" w:rsidRPr="0048397D" w:rsidRDefault="00744B98" w:rsidP="00744B98">
      <w:pPr>
        <w:jc w:val="both"/>
      </w:pPr>
    </w:p>
    <w:p w14:paraId="25D69139" w14:textId="77777777" w:rsidR="00741449" w:rsidRDefault="00741449" w:rsidP="00744B98">
      <w:pPr>
        <w:jc w:val="center"/>
        <w:rPr>
          <w:b/>
        </w:rPr>
      </w:pPr>
    </w:p>
    <w:p w14:paraId="677BD871" w14:textId="4AD9EFEF" w:rsidR="00744B98" w:rsidRPr="00BA0555" w:rsidRDefault="00744B98" w:rsidP="00744B98">
      <w:pPr>
        <w:jc w:val="center"/>
        <w:rPr>
          <w:b/>
        </w:rPr>
      </w:pPr>
      <w:r>
        <w:rPr>
          <w:b/>
        </w:rPr>
        <w:t>ODLUKU</w:t>
      </w:r>
    </w:p>
    <w:p w14:paraId="152B67DB" w14:textId="77777777" w:rsidR="00744B98" w:rsidRPr="00BA0555" w:rsidRDefault="00744B98" w:rsidP="00744B98">
      <w:pPr>
        <w:jc w:val="center"/>
        <w:rPr>
          <w:b/>
        </w:rPr>
      </w:pPr>
      <w:r w:rsidRPr="00BA0555">
        <w:rPr>
          <w:b/>
        </w:rPr>
        <w:t xml:space="preserve">o </w:t>
      </w:r>
      <w:r>
        <w:rPr>
          <w:b/>
        </w:rPr>
        <w:t xml:space="preserve">izmjenama i dopunama Odluke o </w:t>
      </w:r>
      <w:r w:rsidRPr="00BA0555">
        <w:rPr>
          <w:b/>
        </w:rPr>
        <w:t xml:space="preserve">organizaciji i načinu naplate parkiranja </w:t>
      </w:r>
    </w:p>
    <w:p w14:paraId="3D3BF940" w14:textId="77777777" w:rsidR="00744B98" w:rsidRPr="00BA0555" w:rsidRDefault="00744B98" w:rsidP="00744B98">
      <w:pPr>
        <w:jc w:val="center"/>
        <w:rPr>
          <w:b/>
        </w:rPr>
      </w:pPr>
      <w:r w:rsidRPr="00BA0555">
        <w:rPr>
          <w:b/>
        </w:rPr>
        <w:t xml:space="preserve">u gradu </w:t>
      </w:r>
      <w:r>
        <w:rPr>
          <w:b/>
        </w:rPr>
        <w:t>V</w:t>
      </w:r>
      <w:r w:rsidRPr="00BA0555">
        <w:rPr>
          <w:b/>
        </w:rPr>
        <w:t>ukovaru</w:t>
      </w:r>
    </w:p>
    <w:p w14:paraId="40D5EB09" w14:textId="77777777" w:rsidR="00744B98" w:rsidRPr="0048397D" w:rsidRDefault="00744B98" w:rsidP="00744B98">
      <w:pPr>
        <w:jc w:val="both"/>
      </w:pPr>
    </w:p>
    <w:p w14:paraId="510F165E" w14:textId="77777777" w:rsidR="00741449" w:rsidRDefault="00741449" w:rsidP="00744B98">
      <w:pPr>
        <w:jc w:val="center"/>
        <w:rPr>
          <w:b/>
        </w:rPr>
      </w:pPr>
      <w:bookmarkStart w:id="1" w:name="_Hlk169086754"/>
    </w:p>
    <w:p w14:paraId="69A6897D" w14:textId="2129863A" w:rsidR="00744B98" w:rsidRDefault="00744B98" w:rsidP="00744B98">
      <w:pPr>
        <w:jc w:val="center"/>
        <w:rPr>
          <w:b/>
        </w:rPr>
      </w:pPr>
      <w:r>
        <w:rPr>
          <w:b/>
        </w:rPr>
        <w:t>Članak 1.</w:t>
      </w:r>
    </w:p>
    <w:p w14:paraId="48BE5F6F" w14:textId="77777777" w:rsidR="00744B98" w:rsidRDefault="00744B98" w:rsidP="00741449">
      <w:pPr>
        <w:rPr>
          <w:b/>
        </w:rPr>
      </w:pPr>
    </w:p>
    <w:p w14:paraId="4A5FEED4" w14:textId="41D6E27A" w:rsidR="00744B98" w:rsidRDefault="00744B98" w:rsidP="00744B98">
      <w:pPr>
        <w:jc w:val="both"/>
        <w:rPr>
          <w:bCs/>
        </w:rPr>
      </w:pPr>
      <w:r>
        <w:rPr>
          <w:bCs/>
        </w:rPr>
        <w:t xml:space="preserve">U članku 2. stavak 1. Odluke </w:t>
      </w:r>
      <w:r w:rsidRPr="00B11A5C">
        <w:rPr>
          <w:rFonts w:eastAsiaTheme="minorHAnsi"/>
          <w:lang w:eastAsia="en-US"/>
        </w:rPr>
        <w:t>o organizaciji i načinu naplate parkiranja u gradu Vukovaru („Službeni vjesnik“ Grada Vukovara, broj: 12/19</w:t>
      </w:r>
      <w:r>
        <w:rPr>
          <w:rFonts w:eastAsiaTheme="minorHAnsi"/>
          <w:lang w:eastAsia="en-US"/>
        </w:rPr>
        <w:t>.</w:t>
      </w:r>
      <w:r w:rsidRPr="00B11A5C">
        <w:rPr>
          <w:rFonts w:eastAsiaTheme="minorHAnsi"/>
          <w:lang w:eastAsia="en-US"/>
        </w:rPr>
        <w:t xml:space="preserve"> i </w:t>
      </w:r>
      <w:r>
        <w:rPr>
          <w:rFonts w:eastAsiaTheme="minorHAnsi"/>
          <w:lang w:eastAsia="en-US"/>
        </w:rPr>
        <w:t>10</w:t>
      </w:r>
      <w:r w:rsidRPr="00B11A5C">
        <w:rPr>
          <w:rFonts w:eastAsiaTheme="minorHAnsi"/>
          <w:lang w:eastAsia="en-US"/>
        </w:rPr>
        <w:t>/22</w:t>
      </w:r>
      <w:r>
        <w:rPr>
          <w:rFonts w:eastAsiaTheme="minorHAnsi"/>
          <w:lang w:eastAsia="en-US"/>
        </w:rPr>
        <w:t>.),</w:t>
      </w:r>
      <w:r w:rsidRPr="00B11A5C">
        <w:rPr>
          <w:rFonts w:eastAsiaTheme="minorHAnsi"/>
          <w:lang w:eastAsia="en-US"/>
        </w:rPr>
        <w:t xml:space="preserve"> </w:t>
      </w:r>
      <w:r>
        <w:rPr>
          <w:bCs/>
        </w:rPr>
        <w:t>brišu se</w:t>
      </w:r>
      <w:r w:rsidR="00F219A4" w:rsidRPr="00F219A4">
        <w:rPr>
          <w:bCs/>
        </w:rPr>
        <w:t xml:space="preserve"> </w:t>
      </w:r>
      <w:r w:rsidR="00F219A4" w:rsidRPr="003D556B">
        <w:rPr>
          <w:bCs/>
        </w:rPr>
        <w:t>podstavak 2.</w:t>
      </w:r>
      <w:r w:rsidR="00C45241">
        <w:rPr>
          <w:bCs/>
        </w:rPr>
        <w:t>,</w:t>
      </w:r>
      <w:r w:rsidR="00F219A4" w:rsidRPr="003D556B">
        <w:rPr>
          <w:bCs/>
        </w:rPr>
        <w:t xml:space="preserve"> podstavak 3.</w:t>
      </w:r>
    </w:p>
    <w:p w14:paraId="2F066A57" w14:textId="79C91725" w:rsidR="00C45241" w:rsidRPr="000D5C46" w:rsidRDefault="00C45241" w:rsidP="00744B98">
      <w:pPr>
        <w:jc w:val="both"/>
        <w:rPr>
          <w:bCs/>
        </w:rPr>
      </w:pPr>
      <w:r>
        <w:rPr>
          <w:bCs/>
        </w:rPr>
        <w:t>i podstavak 11.</w:t>
      </w:r>
    </w:p>
    <w:p w14:paraId="5D5A1C1F" w14:textId="77777777" w:rsidR="00744B98" w:rsidRDefault="00744B98" w:rsidP="00744B98">
      <w:pPr>
        <w:jc w:val="both"/>
        <w:rPr>
          <w:bCs/>
        </w:rPr>
      </w:pPr>
      <w:r>
        <w:rPr>
          <w:bCs/>
        </w:rPr>
        <w:t xml:space="preserve">Podstavak 8. mijenja se i glasi: </w:t>
      </w:r>
    </w:p>
    <w:p w14:paraId="64F5BAAF" w14:textId="77777777" w:rsidR="00744B98" w:rsidRDefault="00744B98" w:rsidP="00744B98">
      <w:pPr>
        <w:jc w:val="both"/>
        <w:rPr>
          <w:bCs/>
        </w:rPr>
      </w:pPr>
      <w:r w:rsidRPr="005954C4">
        <w:rPr>
          <w:bCs/>
        </w:rPr>
        <w:t xml:space="preserve">„organizator parkiranja je </w:t>
      </w:r>
      <w:r>
        <w:rPr>
          <w:bCs/>
        </w:rPr>
        <w:t xml:space="preserve">pravna ili fizička osoba odnosno vlastiti pogon </w:t>
      </w:r>
      <w:r w:rsidRPr="005954C4">
        <w:rPr>
          <w:bCs/>
        </w:rPr>
        <w:t>koji upravlja parkiralištem, pruža usluge parkiranja i naplaćuje korištenje parkirnih mjesta. Organizator parkiranja ima odgovornost za pravilno funkcioniranje parkirališta, što uključuje osiguravanje odgovarajuće infrastrukture, provedbu pravila parkiranja, naplatu usluga parkiranja i održavanje reda na parkiralištu</w:t>
      </w:r>
      <w:r>
        <w:rPr>
          <w:bCs/>
        </w:rPr>
        <w:t>.</w:t>
      </w:r>
      <w:r w:rsidRPr="005954C4">
        <w:rPr>
          <w:bCs/>
        </w:rPr>
        <w:t>“</w:t>
      </w:r>
      <w:r>
        <w:rPr>
          <w:bCs/>
        </w:rPr>
        <w:t xml:space="preserve"> </w:t>
      </w:r>
    </w:p>
    <w:bookmarkEnd w:id="1"/>
    <w:p w14:paraId="4207BB38" w14:textId="77777777" w:rsidR="00744B98" w:rsidRPr="004E592A" w:rsidRDefault="00744B98" w:rsidP="00744B98">
      <w:pPr>
        <w:jc w:val="both"/>
        <w:rPr>
          <w:bCs/>
        </w:rPr>
      </w:pPr>
    </w:p>
    <w:p w14:paraId="3DA61F8C" w14:textId="0C008F6F" w:rsidR="00744B98" w:rsidRDefault="00744B98" w:rsidP="00744B98">
      <w:pPr>
        <w:jc w:val="center"/>
        <w:rPr>
          <w:b/>
        </w:rPr>
      </w:pPr>
      <w:r w:rsidRPr="00BA0555">
        <w:rPr>
          <w:b/>
        </w:rPr>
        <w:t xml:space="preserve">Članak </w:t>
      </w:r>
      <w:r>
        <w:rPr>
          <w:b/>
        </w:rPr>
        <w:t>2</w:t>
      </w:r>
      <w:r w:rsidRPr="00BA0555">
        <w:rPr>
          <w:b/>
        </w:rPr>
        <w:t>.</w:t>
      </w:r>
    </w:p>
    <w:p w14:paraId="0C8B5BAF" w14:textId="7D3911BC" w:rsidR="00CF3909" w:rsidRDefault="00CF3909" w:rsidP="00744B98">
      <w:pPr>
        <w:jc w:val="center"/>
        <w:rPr>
          <w:b/>
        </w:rPr>
      </w:pPr>
    </w:p>
    <w:p w14:paraId="116A5FB9" w14:textId="684A716D" w:rsidR="00CF3909" w:rsidRPr="00CF3909" w:rsidRDefault="00CF3909" w:rsidP="00CF3909">
      <w:pPr>
        <w:jc w:val="both"/>
        <w:rPr>
          <w:bCs/>
        </w:rPr>
      </w:pPr>
      <w:r w:rsidRPr="00CF3909">
        <w:rPr>
          <w:bCs/>
        </w:rPr>
        <w:t>U članku 3. stavak 2. briše se.</w:t>
      </w:r>
    </w:p>
    <w:p w14:paraId="7734D09D" w14:textId="77777777" w:rsidR="00744B98" w:rsidRDefault="00744B98" w:rsidP="00744B98">
      <w:pPr>
        <w:spacing w:after="160"/>
        <w:jc w:val="both"/>
        <w:rPr>
          <w:rFonts w:eastAsiaTheme="minorHAnsi"/>
          <w:lang w:eastAsia="en-US"/>
        </w:rPr>
      </w:pPr>
      <w:bookmarkStart w:id="2" w:name="_Hlk158624598"/>
    </w:p>
    <w:p w14:paraId="4033FDE9" w14:textId="77777777" w:rsidR="00744B98" w:rsidRPr="00581437" w:rsidRDefault="00744B98" w:rsidP="00744B98">
      <w:pPr>
        <w:spacing w:after="160"/>
        <w:ind w:left="3540"/>
        <w:jc w:val="both"/>
        <w:rPr>
          <w:rFonts w:eastAsiaTheme="minorHAnsi"/>
          <w:b/>
          <w:bCs/>
          <w:lang w:eastAsia="en-US"/>
        </w:rPr>
      </w:pPr>
      <w:r>
        <w:rPr>
          <w:rFonts w:eastAsiaTheme="minorHAnsi"/>
          <w:b/>
          <w:bCs/>
          <w:lang w:eastAsia="en-US"/>
        </w:rPr>
        <w:t xml:space="preserve">        </w:t>
      </w:r>
      <w:r w:rsidRPr="00581437">
        <w:rPr>
          <w:rFonts w:eastAsiaTheme="minorHAnsi"/>
          <w:b/>
          <w:bCs/>
          <w:lang w:eastAsia="en-US"/>
        </w:rPr>
        <w:t>Članak 3.</w:t>
      </w:r>
    </w:p>
    <w:bookmarkEnd w:id="2"/>
    <w:p w14:paraId="25A0BC9F" w14:textId="77777777" w:rsidR="00744B98" w:rsidRDefault="00744B98" w:rsidP="00744B98">
      <w:pPr>
        <w:jc w:val="center"/>
        <w:rPr>
          <w:b/>
        </w:rPr>
      </w:pPr>
    </w:p>
    <w:p w14:paraId="2270E599" w14:textId="77777777" w:rsidR="00744B98" w:rsidRDefault="00744B98" w:rsidP="00744B98">
      <w:pPr>
        <w:jc w:val="both"/>
        <w:rPr>
          <w:bCs/>
        </w:rPr>
      </w:pPr>
      <w:r>
        <w:rPr>
          <w:bCs/>
        </w:rPr>
        <w:t>U članku 11. stavak 1. mijenja se na način da se iza riječi: „naknade za parkiranje“ brišu riječi „i za osobe sa invaliditetom“.</w:t>
      </w:r>
    </w:p>
    <w:p w14:paraId="0144C7FC" w14:textId="77777777" w:rsidR="00744B98" w:rsidRDefault="00744B98" w:rsidP="00744B98">
      <w:pPr>
        <w:jc w:val="center"/>
        <w:rPr>
          <w:b/>
        </w:rPr>
      </w:pPr>
    </w:p>
    <w:p w14:paraId="46B8C578" w14:textId="77777777" w:rsidR="00744B98" w:rsidRDefault="00744B98" w:rsidP="00744B98">
      <w:pPr>
        <w:jc w:val="center"/>
        <w:rPr>
          <w:b/>
        </w:rPr>
      </w:pPr>
      <w:r w:rsidRPr="00BA0555">
        <w:rPr>
          <w:b/>
        </w:rPr>
        <w:t xml:space="preserve">Članak </w:t>
      </w:r>
      <w:r>
        <w:rPr>
          <w:b/>
        </w:rPr>
        <w:t>4</w:t>
      </w:r>
      <w:r w:rsidRPr="00BA0555">
        <w:rPr>
          <w:b/>
        </w:rPr>
        <w:t>.</w:t>
      </w:r>
    </w:p>
    <w:p w14:paraId="397C6BE8" w14:textId="77777777" w:rsidR="00744B98" w:rsidRDefault="00744B98" w:rsidP="00744B98">
      <w:pPr>
        <w:jc w:val="center"/>
        <w:rPr>
          <w:b/>
        </w:rPr>
      </w:pPr>
    </w:p>
    <w:p w14:paraId="75446404" w14:textId="77777777" w:rsidR="00744B98" w:rsidRDefault="00744B98" w:rsidP="00744B98">
      <w:pPr>
        <w:spacing w:after="160"/>
        <w:jc w:val="both"/>
      </w:pPr>
      <w:bookmarkStart w:id="3" w:name="_Hlk158633167"/>
      <w:r>
        <w:rPr>
          <w:rFonts w:eastAsiaTheme="minorHAnsi"/>
          <w:lang w:eastAsia="en-US"/>
        </w:rPr>
        <w:t>U č</w:t>
      </w:r>
      <w:r w:rsidRPr="00237246">
        <w:rPr>
          <w:rFonts w:eastAsiaTheme="minorHAnsi"/>
          <w:lang w:eastAsia="en-US"/>
        </w:rPr>
        <w:t>lan</w:t>
      </w:r>
      <w:r>
        <w:rPr>
          <w:rFonts w:eastAsiaTheme="minorHAnsi"/>
          <w:lang w:eastAsia="en-US"/>
        </w:rPr>
        <w:t>ku</w:t>
      </w:r>
      <w:r w:rsidRPr="00237246">
        <w:rPr>
          <w:rFonts w:eastAsiaTheme="minorHAnsi"/>
          <w:lang w:eastAsia="en-US"/>
        </w:rPr>
        <w:t xml:space="preserve"> 12.</w:t>
      </w:r>
      <w:r>
        <w:rPr>
          <w:rFonts w:eastAsiaTheme="minorHAnsi"/>
          <w:lang w:eastAsia="en-US"/>
        </w:rPr>
        <w:t xml:space="preserve"> </w:t>
      </w:r>
      <w:r w:rsidRPr="00237246">
        <w:rPr>
          <w:rFonts w:eastAsiaTheme="minorHAnsi"/>
          <w:lang w:eastAsia="en-US"/>
        </w:rPr>
        <w:t>stavak 1</w:t>
      </w:r>
      <w:r>
        <w:rPr>
          <w:rFonts w:eastAsiaTheme="minorHAnsi"/>
          <w:lang w:eastAsia="en-US"/>
        </w:rPr>
        <w:t xml:space="preserve">. mijenja se </w:t>
      </w:r>
      <w:r w:rsidRPr="00237246">
        <w:rPr>
          <w:rFonts w:eastAsiaTheme="minorHAnsi"/>
          <w:lang w:eastAsia="en-US"/>
        </w:rPr>
        <w:t>i glasi</w:t>
      </w:r>
      <w:r w:rsidRPr="00237246">
        <w:t>:</w:t>
      </w:r>
    </w:p>
    <w:p w14:paraId="6933513F" w14:textId="434C45E3" w:rsidR="00744B98" w:rsidRDefault="00744B98" w:rsidP="00744B98">
      <w:pPr>
        <w:spacing w:after="160"/>
        <w:jc w:val="both"/>
        <w:rPr>
          <w:color w:val="000000"/>
        </w:rPr>
      </w:pPr>
      <w:r>
        <w:t>„N</w:t>
      </w:r>
      <w:r w:rsidRPr="00237246">
        <w:t xml:space="preserve">a </w:t>
      </w:r>
      <w:r w:rsidRPr="005F32A9">
        <w:rPr>
          <w:color w:val="000000"/>
        </w:rPr>
        <w:t xml:space="preserve">parkiralištima </w:t>
      </w:r>
      <w:r>
        <w:rPr>
          <w:color w:val="000000"/>
        </w:rPr>
        <w:t>obilježenim simbolom znaka pristupačnosti</w:t>
      </w:r>
      <w:r w:rsidRPr="005F32A9">
        <w:rPr>
          <w:color w:val="000000"/>
        </w:rPr>
        <w:t xml:space="preserve">, sukladno članku 8. </w:t>
      </w:r>
      <w:r>
        <w:rPr>
          <w:color w:val="000000"/>
        </w:rPr>
        <w:t>Zakona</w:t>
      </w:r>
      <w:r w:rsidRPr="005F32A9">
        <w:rPr>
          <w:color w:val="000000"/>
        </w:rPr>
        <w:t xml:space="preserve"> o povlasticama u prometu</w:t>
      </w:r>
      <w:r w:rsidRPr="005F32A9">
        <w:t xml:space="preserve"> („Narodne novine“ br. 133/23</w:t>
      </w:r>
      <w:r w:rsidR="00A810D7">
        <w:t>.</w:t>
      </w:r>
      <w:r>
        <w:t xml:space="preserve"> </w:t>
      </w:r>
      <w:r w:rsidRPr="005F32A9">
        <w:t xml:space="preserve">- dalje u tekstu: </w:t>
      </w:r>
      <w:r>
        <w:t>Zakon</w:t>
      </w:r>
      <w:r w:rsidRPr="005F32A9">
        <w:t>),</w:t>
      </w:r>
      <w:r w:rsidRPr="005F32A9">
        <w:rPr>
          <w:rFonts w:asciiTheme="minorHAnsi" w:eastAsiaTheme="minorHAnsi" w:hAnsiTheme="minorHAnsi" w:cstheme="minorBidi"/>
          <w:sz w:val="22"/>
          <w:szCs w:val="22"/>
          <w:lang w:eastAsia="en-US"/>
        </w:rPr>
        <w:t xml:space="preserve"> </w:t>
      </w:r>
      <w:r w:rsidRPr="005F32A9">
        <w:rPr>
          <w:color w:val="000000"/>
        </w:rPr>
        <w:t xml:space="preserve">osobe sa invaliditetom koje </w:t>
      </w:r>
      <w:r>
        <w:rPr>
          <w:color w:val="000000"/>
        </w:rPr>
        <w:t xml:space="preserve">imaju Europsku parkirališnu kartu </w:t>
      </w:r>
      <w:r w:rsidRPr="005F32A9">
        <w:rPr>
          <w:color w:val="000000"/>
        </w:rPr>
        <w:t xml:space="preserve">imaju pravo </w:t>
      </w:r>
      <w:r>
        <w:rPr>
          <w:color w:val="000000"/>
        </w:rPr>
        <w:t>parkirati vozila kojima se prevoze.“</w:t>
      </w:r>
    </w:p>
    <w:p w14:paraId="70C0D3E5" w14:textId="77777777" w:rsidR="00744B98" w:rsidRPr="00FF531A" w:rsidRDefault="00744B98" w:rsidP="00744B98">
      <w:pPr>
        <w:spacing w:after="160"/>
        <w:jc w:val="both"/>
        <w:rPr>
          <w:b/>
          <w:bCs/>
          <w:color w:val="000000"/>
        </w:rPr>
      </w:pPr>
      <w:r>
        <w:rPr>
          <w:color w:val="000000"/>
        </w:rPr>
        <w:t>Stavak 2.</w:t>
      </w:r>
      <w:r>
        <w:rPr>
          <w:b/>
          <w:bCs/>
          <w:color w:val="000000"/>
        </w:rPr>
        <w:t xml:space="preserve"> </w:t>
      </w:r>
      <w:r>
        <w:rPr>
          <w:rFonts w:eastAsiaTheme="minorHAnsi"/>
          <w:lang w:eastAsia="en-US"/>
        </w:rPr>
        <w:t>mijenja se</w:t>
      </w:r>
      <w:r w:rsidRPr="00B11A5C">
        <w:rPr>
          <w:rFonts w:eastAsiaTheme="minorHAnsi"/>
          <w:lang w:eastAsia="en-US"/>
        </w:rPr>
        <w:t xml:space="preserve"> i glasi:</w:t>
      </w:r>
    </w:p>
    <w:p w14:paraId="308DFB9E" w14:textId="77777777" w:rsidR="00744B98" w:rsidRPr="00FF531A" w:rsidRDefault="00744B98" w:rsidP="00744B98">
      <w:pPr>
        <w:spacing w:after="160"/>
        <w:jc w:val="both"/>
        <w:rPr>
          <w:rFonts w:eastAsiaTheme="minorHAnsi"/>
          <w:lang w:eastAsia="en-US"/>
        </w:rPr>
      </w:pPr>
      <w:r>
        <w:rPr>
          <w:rFonts w:eastAsiaTheme="minorHAnsi"/>
          <w:lang w:eastAsia="en-US"/>
        </w:rPr>
        <w:t xml:space="preserve">„Europska parkirališna karta za osobe sa invaliditetom vrijedi samo kada vozilom upravlja osoba sa invaliditetom koja ima </w:t>
      </w:r>
      <w:r w:rsidRPr="00C551E8">
        <w:rPr>
          <w:color w:val="000000"/>
        </w:rPr>
        <w:t xml:space="preserve">80 % ili više postotaka tjelesnog oštećenja odnosno osobe s </w:t>
      </w:r>
      <w:r w:rsidRPr="00C551E8">
        <w:rPr>
          <w:color w:val="000000"/>
        </w:rPr>
        <w:lastRenderedPageBreak/>
        <w:t>invaliditetom kod kojih je utvrđeno tjelesno oštećenje koje ima za posljedicu nesposobnost donjih ekstremiteta 60 % ili više</w:t>
      </w:r>
      <w:r>
        <w:rPr>
          <w:color w:val="000000"/>
        </w:rPr>
        <w:t xml:space="preserve"> ili se ta osoba nalazi u vozilu.“</w:t>
      </w:r>
    </w:p>
    <w:p w14:paraId="51FAA6F4" w14:textId="77777777" w:rsidR="00744B98" w:rsidRDefault="00744B98" w:rsidP="00744B98">
      <w:pPr>
        <w:spacing w:after="160"/>
        <w:jc w:val="both"/>
      </w:pPr>
      <w:r>
        <w:t>Stavci</w:t>
      </w:r>
      <w:r w:rsidRPr="00A858E0">
        <w:t xml:space="preserve"> 3.</w:t>
      </w:r>
      <w:r>
        <w:t>, 6., 7., 8., 10.,</w:t>
      </w:r>
      <w:r w:rsidRPr="00A858E0">
        <w:t xml:space="preserve"> briš</w:t>
      </w:r>
      <w:r>
        <w:t>u</w:t>
      </w:r>
      <w:r w:rsidRPr="00A858E0">
        <w:t xml:space="preserve"> se.</w:t>
      </w:r>
    </w:p>
    <w:bookmarkEnd w:id="3"/>
    <w:p w14:paraId="17E3AE38" w14:textId="77777777" w:rsidR="00744B98" w:rsidRDefault="00744B98" w:rsidP="00744B98">
      <w:pPr>
        <w:jc w:val="both"/>
        <w:rPr>
          <w:rFonts w:eastAsiaTheme="minorHAnsi"/>
          <w:lang w:eastAsia="en-US"/>
        </w:rPr>
      </w:pPr>
    </w:p>
    <w:p w14:paraId="149F4A13" w14:textId="77777777" w:rsidR="00744B98" w:rsidRDefault="00744B98" w:rsidP="00744B98">
      <w:pPr>
        <w:jc w:val="center"/>
        <w:rPr>
          <w:rFonts w:eastAsiaTheme="minorHAnsi"/>
          <w:b/>
          <w:bCs/>
          <w:lang w:eastAsia="en-US"/>
        </w:rPr>
      </w:pPr>
      <w:r w:rsidRPr="00A14660">
        <w:rPr>
          <w:rFonts w:eastAsiaTheme="minorHAnsi"/>
          <w:b/>
          <w:bCs/>
          <w:lang w:eastAsia="en-US"/>
        </w:rPr>
        <w:t xml:space="preserve">Članak </w:t>
      </w:r>
      <w:r>
        <w:rPr>
          <w:rFonts w:eastAsiaTheme="minorHAnsi"/>
          <w:b/>
          <w:bCs/>
          <w:lang w:eastAsia="en-US"/>
        </w:rPr>
        <w:t>5</w:t>
      </w:r>
      <w:r w:rsidRPr="00A14660">
        <w:rPr>
          <w:rFonts w:eastAsiaTheme="minorHAnsi"/>
          <w:b/>
          <w:bCs/>
          <w:lang w:eastAsia="en-US"/>
        </w:rPr>
        <w:t>.</w:t>
      </w:r>
    </w:p>
    <w:p w14:paraId="3DE9896D" w14:textId="77777777" w:rsidR="00744B98" w:rsidRDefault="00744B98" w:rsidP="00744B98">
      <w:pPr>
        <w:jc w:val="center"/>
        <w:rPr>
          <w:rFonts w:eastAsiaTheme="minorHAnsi"/>
          <w:b/>
          <w:bCs/>
          <w:lang w:eastAsia="en-US"/>
        </w:rPr>
      </w:pPr>
    </w:p>
    <w:p w14:paraId="434A0239" w14:textId="77777777" w:rsidR="00744B98" w:rsidRPr="009966BB" w:rsidRDefault="00744B98" w:rsidP="00744B98">
      <w:pPr>
        <w:jc w:val="both"/>
      </w:pPr>
      <w:r w:rsidRPr="009966BB">
        <w:t>U članku 16. sta</w:t>
      </w:r>
      <w:r>
        <w:t>vak 3. mijenja se na način da se iza riječi: „naloga za plaćanje“ brišu se riječi: „iz članka 14. ove Odluke“.</w:t>
      </w:r>
    </w:p>
    <w:p w14:paraId="168844B2" w14:textId="77777777" w:rsidR="00744B98" w:rsidRDefault="00744B98" w:rsidP="0061408F">
      <w:pPr>
        <w:rPr>
          <w:b/>
        </w:rPr>
      </w:pPr>
    </w:p>
    <w:p w14:paraId="04C0271A" w14:textId="77777777" w:rsidR="00744B98" w:rsidRPr="00BA0555" w:rsidRDefault="00744B98" w:rsidP="00744B98">
      <w:pPr>
        <w:jc w:val="center"/>
        <w:rPr>
          <w:b/>
        </w:rPr>
      </w:pPr>
      <w:r>
        <w:rPr>
          <w:b/>
        </w:rPr>
        <w:t>Članak 6.</w:t>
      </w:r>
    </w:p>
    <w:p w14:paraId="5AA8BA07" w14:textId="77777777" w:rsidR="00744B98" w:rsidRDefault="00744B98" w:rsidP="00744B98">
      <w:pPr>
        <w:jc w:val="center"/>
        <w:rPr>
          <w:b/>
        </w:rPr>
      </w:pPr>
    </w:p>
    <w:p w14:paraId="09C1039B" w14:textId="087182D7" w:rsidR="00744B98" w:rsidRPr="0061408F" w:rsidRDefault="00744B98" w:rsidP="0061408F">
      <w:pPr>
        <w:spacing w:after="160" w:line="259" w:lineRule="auto"/>
        <w:jc w:val="both"/>
        <w:rPr>
          <w:rFonts w:eastAsiaTheme="minorHAnsi"/>
          <w:lang w:eastAsia="en-US"/>
        </w:rPr>
      </w:pPr>
      <w:bookmarkStart w:id="4" w:name="_Hlk168559595"/>
      <w:r w:rsidRPr="003552D5">
        <w:rPr>
          <w:rFonts w:eastAsiaTheme="minorHAnsi"/>
          <w:lang w:eastAsia="en-US"/>
        </w:rPr>
        <w:t xml:space="preserve">U članku 18. stavak 4. </w:t>
      </w:r>
      <w:bookmarkEnd w:id="4"/>
      <w:r w:rsidRPr="003552D5">
        <w:rPr>
          <w:rFonts w:eastAsiaTheme="minorHAnsi"/>
          <w:lang w:eastAsia="en-US"/>
        </w:rPr>
        <w:t>briše se.</w:t>
      </w:r>
    </w:p>
    <w:p w14:paraId="4CB41472" w14:textId="77777777" w:rsidR="00744B98" w:rsidRPr="00BA0555" w:rsidRDefault="00744B98" w:rsidP="00744B98">
      <w:pPr>
        <w:jc w:val="center"/>
        <w:rPr>
          <w:b/>
        </w:rPr>
      </w:pPr>
      <w:bookmarkStart w:id="5" w:name="_Hlk158634588"/>
      <w:r w:rsidRPr="00BA0555">
        <w:rPr>
          <w:b/>
        </w:rPr>
        <w:t xml:space="preserve">Članak </w:t>
      </w:r>
      <w:r>
        <w:rPr>
          <w:b/>
        </w:rPr>
        <w:t>7</w:t>
      </w:r>
      <w:r w:rsidRPr="00BA0555">
        <w:rPr>
          <w:b/>
        </w:rPr>
        <w:t>.</w:t>
      </w:r>
    </w:p>
    <w:bookmarkEnd w:id="5"/>
    <w:p w14:paraId="338129AA" w14:textId="77777777" w:rsidR="00744B98" w:rsidRDefault="00744B98" w:rsidP="00744B98">
      <w:pPr>
        <w:jc w:val="center"/>
        <w:rPr>
          <w:b/>
        </w:rPr>
      </w:pPr>
    </w:p>
    <w:p w14:paraId="7D2826D6" w14:textId="77777777" w:rsidR="00744B98" w:rsidRPr="003552D5" w:rsidRDefault="00744B98" w:rsidP="00744B98">
      <w:pPr>
        <w:spacing w:after="160" w:line="259" w:lineRule="auto"/>
        <w:jc w:val="both"/>
        <w:rPr>
          <w:rFonts w:eastAsiaTheme="minorHAnsi"/>
          <w:lang w:eastAsia="en-US"/>
        </w:rPr>
      </w:pPr>
      <w:r>
        <w:rPr>
          <w:rFonts w:eastAsiaTheme="minorHAnsi"/>
          <w:lang w:eastAsia="en-US"/>
        </w:rPr>
        <w:t>U</w:t>
      </w:r>
      <w:r w:rsidRPr="00B11A5C">
        <w:rPr>
          <w:rFonts w:eastAsiaTheme="minorHAnsi"/>
          <w:lang w:eastAsia="en-US"/>
        </w:rPr>
        <w:t xml:space="preserve"> članku </w:t>
      </w:r>
      <w:r>
        <w:rPr>
          <w:rFonts w:eastAsiaTheme="minorHAnsi"/>
          <w:lang w:eastAsia="en-US"/>
        </w:rPr>
        <w:t>20</w:t>
      </w:r>
      <w:r w:rsidRPr="00B11A5C">
        <w:rPr>
          <w:rFonts w:eastAsiaTheme="minorHAnsi"/>
          <w:lang w:eastAsia="en-US"/>
        </w:rPr>
        <w:t xml:space="preserve">. stavak </w:t>
      </w:r>
      <w:r>
        <w:rPr>
          <w:rFonts w:eastAsiaTheme="minorHAnsi"/>
          <w:lang w:eastAsia="en-US"/>
        </w:rPr>
        <w:t>1</w:t>
      </w:r>
      <w:r w:rsidRPr="00B11A5C">
        <w:rPr>
          <w:rFonts w:eastAsiaTheme="minorHAnsi"/>
          <w:lang w:eastAsia="en-US"/>
        </w:rPr>
        <w:t xml:space="preserve">. </w:t>
      </w:r>
      <w:r>
        <w:rPr>
          <w:rFonts w:eastAsiaTheme="minorHAnsi"/>
          <w:lang w:eastAsia="en-US"/>
        </w:rPr>
        <w:t>briše se.</w:t>
      </w:r>
    </w:p>
    <w:p w14:paraId="6C28E9FD" w14:textId="7C467C9D" w:rsidR="00744B98" w:rsidRPr="003552D5" w:rsidRDefault="0061408F" w:rsidP="0061408F">
      <w:pPr>
        <w:ind w:left="3540"/>
        <w:rPr>
          <w:b/>
        </w:rPr>
      </w:pPr>
      <w:r>
        <w:rPr>
          <w:b/>
          <w:color w:val="FF0000"/>
        </w:rPr>
        <w:t xml:space="preserve">         </w:t>
      </w:r>
      <w:r w:rsidR="00744B98" w:rsidRPr="003552D5">
        <w:rPr>
          <w:b/>
        </w:rPr>
        <w:t xml:space="preserve">Članak </w:t>
      </w:r>
      <w:r w:rsidR="00744B98">
        <w:rPr>
          <w:b/>
        </w:rPr>
        <w:t>8</w:t>
      </w:r>
      <w:r w:rsidR="00744B98" w:rsidRPr="003552D5">
        <w:rPr>
          <w:b/>
        </w:rPr>
        <w:t>.</w:t>
      </w:r>
    </w:p>
    <w:p w14:paraId="78A57E66" w14:textId="77777777" w:rsidR="00744B98" w:rsidRPr="004F4A3C" w:rsidRDefault="00744B98" w:rsidP="00744B98">
      <w:pPr>
        <w:jc w:val="center"/>
        <w:rPr>
          <w:bCs/>
        </w:rPr>
      </w:pPr>
    </w:p>
    <w:p w14:paraId="7FEF1A0B" w14:textId="77777777" w:rsidR="00744B98" w:rsidRDefault="00744B98" w:rsidP="007C6294">
      <w:pPr>
        <w:jc w:val="both"/>
        <w:rPr>
          <w:bCs/>
        </w:rPr>
      </w:pPr>
      <w:r>
        <w:rPr>
          <w:bCs/>
        </w:rPr>
        <w:t>Članak 23. mijenja se i glasi:</w:t>
      </w:r>
    </w:p>
    <w:p w14:paraId="12C7161A" w14:textId="4CCAFEB7" w:rsidR="00744B98" w:rsidRDefault="00744B98" w:rsidP="007C6294">
      <w:pPr>
        <w:jc w:val="both"/>
      </w:pPr>
      <w:r>
        <w:rPr>
          <w:bCs/>
        </w:rPr>
        <w:t>„</w:t>
      </w:r>
      <w:r>
        <w:t>Za određivanje cijene i drugih uvjeta parkiranja na javnim parkiralištima pod naplatom u Gradu Vukovaru utvrđuje se dvije zone</w:t>
      </w:r>
      <w:r w:rsidR="0061408F">
        <w:t>:</w:t>
      </w:r>
    </w:p>
    <w:p w14:paraId="7AA7B1E4" w14:textId="77777777" w:rsidR="00744B98" w:rsidRDefault="00744B98" w:rsidP="00744B98"/>
    <w:p w14:paraId="0E607EDA" w14:textId="77777777" w:rsidR="00744B98" w:rsidRDefault="00744B98" w:rsidP="00744B98">
      <w:pPr>
        <w:pStyle w:val="Odlomakpopisa"/>
        <w:numPr>
          <w:ilvl w:val="0"/>
          <w:numId w:val="1"/>
        </w:numPr>
        <w:jc w:val="both"/>
        <w:rPr>
          <w:rFonts w:ascii="Times New Roman" w:hAnsi="Times New Roman" w:cs="Times New Roman"/>
          <w:bCs/>
          <w:sz w:val="24"/>
          <w:szCs w:val="24"/>
        </w:rPr>
      </w:pPr>
      <w:r w:rsidRPr="00EC0F5A">
        <w:rPr>
          <w:rFonts w:ascii="Times New Roman" w:hAnsi="Times New Roman" w:cs="Times New Roman"/>
          <w:b/>
          <w:sz w:val="24"/>
          <w:szCs w:val="24"/>
        </w:rPr>
        <w:t>ZONA – CRVENA</w:t>
      </w:r>
      <w:r>
        <w:rPr>
          <w:rFonts w:ascii="Times New Roman" w:hAnsi="Times New Roman" w:cs="Times New Roman"/>
          <w:bCs/>
          <w:sz w:val="24"/>
          <w:szCs w:val="24"/>
        </w:rPr>
        <w:t xml:space="preserve"> </w:t>
      </w:r>
      <w:r w:rsidRPr="00AA45E2">
        <w:rPr>
          <w:rFonts w:ascii="Times New Roman" w:hAnsi="Times New Roman" w:cs="Times New Roman"/>
          <w:bCs/>
          <w:sz w:val="24"/>
          <w:szCs w:val="24"/>
        </w:rPr>
        <w:t xml:space="preserve">obuhvaća slijedeća javna parkirališta: ulica J. J. Strosmayera, </w:t>
      </w:r>
      <w:r>
        <w:rPr>
          <w:rFonts w:ascii="Times New Roman" w:hAnsi="Times New Roman" w:cs="Times New Roman"/>
          <w:bCs/>
          <w:sz w:val="24"/>
          <w:szCs w:val="24"/>
        </w:rPr>
        <w:t xml:space="preserve">ulica </w:t>
      </w:r>
      <w:r w:rsidRPr="00AA45E2">
        <w:rPr>
          <w:rFonts w:ascii="Times New Roman" w:hAnsi="Times New Roman" w:cs="Times New Roman"/>
          <w:bCs/>
          <w:sz w:val="24"/>
          <w:szCs w:val="24"/>
        </w:rPr>
        <w:t>Parobrodarska</w:t>
      </w:r>
      <w:r>
        <w:rPr>
          <w:rFonts w:ascii="Times New Roman" w:hAnsi="Times New Roman" w:cs="Times New Roman"/>
          <w:bCs/>
          <w:sz w:val="24"/>
          <w:szCs w:val="24"/>
        </w:rPr>
        <w:t>,</w:t>
      </w:r>
      <w:r w:rsidRPr="00AA45E2">
        <w:rPr>
          <w:rFonts w:ascii="Times New Roman" w:hAnsi="Times New Roman" w:cs="Times New Roman"/>
          <w:bCs/>
          <w:sz w:val="24"/>
          <w:szCs w:val="24"/>
        </w:rPr>
        <w:t xml:space="preserve">  </w:t>
      </w:r>
      <w:r>
        <w:rPr>
          <w:rFonts w:ascii="Times New Roman" w:hAnsi="Times New Roman" w:cs="Times New Roman"/>
          <w:bCs/>
          <w:sz w:val="24"/>
          <w:szCs w:val="24"/>
        </w:rPr>
        <w:t xml:space="preserve">ulica </w:t>
      </w:r>
      <w:r w:rsidRPr="00AA45E2">
        <w:rPr>
          <w:rFonts w:ascii="Times New Roman" w:hAnsi="Times New Roman" w:cs="Times New Roman"/>
          <w:bCs/>
          <w:sz w:val="24"/>
          <w:szCs w:val="24"/>
        </w:rPr>
        <w:t>Lokvanjski sokak</w:t>
      </w:r>
      <w:r>
        <w:rPr>
          <w:rFonts w:ascii="Times New Roman" w:hAnsi="Times New Roman" w:cs="Times New Roman"/>
          <w:bCs/>
          <w:sz w:val="24"/>
          <w:szCs w:val="24"/>
        </w:rPr>
        <w:t>, ulica Kardinala Alojzija Stepinca (k.č. 1715/48 k.o. Vukovar - stara tržnica)</w:t>
      </w:r>
    </w:p>
    <w:p w14:paraId="26EF30F6" w14:textId="77777777" w:rsidR="00744B98" w:rsidRPr="00AA45E2" w:rsidRDefault="00744B98" w:rsidP="00744B98">
      <w:pPr>
        <w:pStyle w:val="Odlomakpopisa"/>
        <w:jc w:val="both"/>
        <w:rPr>
          <w:rFonts w:ascii="Times New Roman" w:hAnsi="Times New Roman" w:cs="Times New Roman"/>
          <w:bCs/>
          <w:sz w:val="24"/>
          <w:szCs w:val="24"/>
        </w:rPr>
      </w:pPr>
    </w:p>
    <w:p w14:paraId="2A922ADB" w14:textId="4B650270" w:rsidR="00EE514C" w:rsidRPr="00E1228A" w:rsidRDefault="00744B98" w:rsidP="00E1228A">
      <w:pPr>
        <w:pStyle w:val="Odlomakpopisa"/>
        <w:numPr>
          <w:ilvl w:val="0"/>
          <w:numId w:val="1"/>
        </w:numPr>
        <w:jc w:val="both"/>
        <w:rPr>
          <w:bCs/>
        </w:rPr>
      </w:pPr>
      <w:r w:rsidRPr="00EC0F5A">
        <w:rPr>
          <w:rFonts w:ascii="Times New Roman" w:hAnsi="Times New Roman" w:cs="Times New Roman"/>
          <w:b/>
          <w:sz w:val="24"/>
          <w:szCs w:val="24"/>
        </w:rPr>
        <w:t>ZONA – PLAVA</w:t>
      </w:r>
      <w:r>
        <w:rPr>
          <w:rFonts w:ascii="Times New Roman" w:hAnsi="Times New Roman" w:cs="Times New Roman"/>
          <w:bCs/>
          <w:sz w:val="24"/>
          <w:szCs w:val="24"/>
        </w:rPr>
        <w:t xml:space="preserve"> </w:t>
      </w:r>
      <w:r w:rsidRPr="00CE6CC1">
        <w:rPr>
          <w:rFonts w:ascii="Times New Roman" w:hAnsi="Times New Roman" w:cs="Times New Roman"/>
          <w:bCs/>
          <w:sz w:val="24"/>
          <w:szCs w:val="24"/>
        </w:rPr>
        <w:t xml:space="preserve">obuhvaća slijedeća javna parkirališta: ulica Olajnica, ulica Vesne Bosanac, ulica Andrije Hebranga, Trg hrvatskih branitelja, Zmajeva ulica, </w:t>
      </w:r>
      <w:r>
        <w:rPr>
          <w:rFonts w:ascii="Times New Roman" w:hAnsi="Times New Roman" w:cs="Times New Roman"/>
          <w:bCs/>
          <w:sz w:val="24"/>
          <w:szCs w:val="24"/>
        </w:rPr>
        <w:t xml:space="preserve">Trg Republike Hrvatske, Trg Kralja Tomislava, ulica Županijska, ulica Vučedol, ulica Bana Josipa Jelačića, ulica Hrvatske nezavisnosti, Trg žrtava Ovčare, </w:t>
      </w:r>
      <w:r w:rsidR="00AE1C67">
        <w:rPr>
          <w:rFonts w:ascii="Times New Roman" w:hAnsi="Times New Roman" w:cs="Times New Roman"/>
          <w:bCs/>
          <w:sz w:val="24"/>
          <w:szCs w:val="24"/>
        </w:rPr>
        <w:t xml:space="preserve">Frankopanska ulica, </w:t>
      </w:r>
      <w:r>
        <w:rPr>
          <w:rFonts w:ascii="Times New Roman" w:hAnsi="Times New Roman" w:cs="Times New Roman"/>
          <w:bCs/>
          <w:sz w:val="24"/>
          <w:szCs w:val="24"/>
        </w:rPr>
        <w:t>Trg Slavija, ulica Lijeva bara, ulica Stjepana Radića, ulica Nikole Andrića, ulica Ivana Meštrovića, Dunavska ulica, ulica Lavoslava Ružičke, Trg Žrtava Fašizma, ulica 204. vukovarske brigade, ulica Adica, ulica Antuna Augustinčića, Trg Matije Gupca, ulica Sajmište, ulica Ive Tijardovića, ulica Eugena Kvaternika, Priljevo ulica, Srijemska ulica, ulica Stjepana Filipovića, Kolodvorska ulica, ulica Vile Velebita, Željeznička ulica, ulica Blage Zadre, Sportska ulica, Trg Dražena Petrovića, Rudolfa Perešina, Dr. Ante Starčevića, Vijenac Kneza Branimira, ulica Domovinskog rata, ulica Hrvatskog zrakoplovstva, ulica Kralja Zvonimira, Vijenac Ruđera Boškovića, ulica Ive Lole Ribara, Trpinjska cesta</w:t>
      </w:r>
      <w:r w:rsidR="0061408F">
        <w:rPr>
          <w:rFonts w:ascii="Times New Roman" w:hAnsi="Times New Roman" w:cs="Times New Roman"/>
          <w:bCs/>
          <w:sz w:val="24"/>
          <w:szCs w:val="24"/>
        </w:rPr>
        <w:t>“</w:t>
      </w:r>
      <w:r w:rsidRPr="00E1228A">
        <w:rPr>
          <w:bCs/>
        </w:rPr>
        <w:t xml:space="preserve">       </w:t>
      </w:r>
    </w:p>
    <w:p w14:paraId="6D223C00" w14:textId="77777777" w:rsidR="00EE514C" w:rsidRDefault="00EE514C" w:rsidP="00744B98">
      <w:pPr>
        <w:ind w:left="2832" w:firstLine="708"/>
        <w:rPr>
          <w:bCs/>
        </w:rPr>
      </w:pPr>
    </w:p>
    <w:p w14:paraId="5426B436" w14:textId="2BA5BD11" w:rsidR="00744B98" w:rsidRDefault="00031A18" w:rsidP="00744B98">
      <w:pPr>
        <w:ind w:left="2832" w:firstLine="708"/>
        <w:rPr>
          <w:b/>
        </w:rPr>
      </w:pPr>
      <w:r>
        <w:rPr>
          <w:bCs/>
        </w:rPr>
        <w:t xml:space="preserve"> </w:t>
      </w:r>
      <w:r w:rsidR="00EE514C">
        <w:rPr>
          <w:bCs/>
        </w:rPr>
        <w:t xml:space="preserve">      </w:t>
      </w:r>
      <w:r w:rsidR="00744B98" w:rsidRPr="00F75F7D">
        <w:rPr>
          <w:b/>
        </w:rPr>
        <w:t>Članak 9.</w:t>
      </w:r>
    </w:p>
    <w:p w14:paraId="6BDC6BA2" w14:textId="77777777" w:rsidR="00744B98" w:rsidRDefault="00744B98" w:rsidP="00744B98">
      <w:pPr>
        <w:ind w:left="2832" w:firstLine="708"/>
        <w:rPr>
          <w:b/>
        </w:rPr>
      </w:pPr>
    </w:p>
    <w:p w14:paraId="0FF66FFB" w14:textId="72558C24" w:rsidR="00EE514C" w:rsidRDefault="00EE514C" w:rsidP="00744B98">
      <w:pPr>
        <w:jc w:val="both"/>
        <w:rPr>
          <w:bCs/>
        </w:rPr>
      </w:pPr>
      <w:r w:rsidRPr="00EE514C">
        <w:rPr>
          <w:bCs/>
        </w:rPr>
        <w:t xml:space="preserve">U ZONI II. određuju se dvije mogućnosti plaćanja: 1. </w:t>
      </w:r>
      <w:r w:rsidR="00E1228A" w:rsidRPr="00EE514C">
        <w:rPr>
          <w:bCs/>
        </w:rPr>
        <w:t>putem automata za kupovinu karata ili mobilnim plaćanjem</w:t>
      </w:r>
      <w:r w:rsidR="00E1228A">
        <w:rPr>
          <w:bCs/>
        </w:rPr>
        <w:t>,</w:t>
      </w:r>
      <w:r w:rsidRPr="00EE514C">
        <w:rPr>
          <w:bCs/>
        </w:rPr>
        <w:t xml:space="preserve"> 2. </w:t>
      </w:r>
      <w:r w:rsidR="00E1228A">
        <w:rPr>
          <w:bCs/>
        </w:rPr>
        <w:t xml:space="preserve">samo mobilnim plaćanjem ukoliko nema automata za kupovinu karata </w:t>
      </w:r>
    </w:p>
    <w:p w14:paraId="6781DE35" w14:textId="77777777" w:rsidR="00EE514C" w:rsidRDefault="00EE514C" w:rsidP="00744B98">
      <w:pPr>
        <w:jc w:val="both"/>
        <w:rPr>
          <w:bCs/>
        </w:rPr>
      </w:pPr>
    </w:p>
    <w:p w14:paraId="1D5D7CDB" w14:textId="77777777" w:rsidR="00E1228A" w:rsidRDefault="00E1228A" w:rsidP="00EE514C">
      <w:pPr>
        <w:jc w:val="center"/>
        <w:rPr>
          <w:b/>
        </w:rPr>
      </w:pPr>
    </w:p>
    <w:p w14:paraId="55C03B7D" w14:textId="77777777" w:rsidR="00E1228A" w:rsidRDefault="00E1228A" w:rsidP="00EE514C">
      <w:pPr>
        <w:jc w:val="center"/>
        <w:rPr>
          <w:b/>
        </w:rPr>
      </w:pPr>
    </w:p>
    <w:p w14:paraId="543242A0" w14:textId="268BA185" w:rsidR="00EE514C" w:rsidRPr="00EE514C" w:rsidRDefault="00EE514C" w:rsidP="00EE514C">
      <w:pPr>
        <w:jc w:val="center"/>
        <w:rPr>
          <w:b/>
        </w:rPr>
      </w:pPr>
      <w:r w:rsidRPr="00EE514C">
        <w:rPr>
          <w:b/>
        </w:rPr>
        <w:lastRenderedPageBreak/>
        <w:t>Članak 10.</w:t>
      </w:r>
    </w:p>
    <w:p w14:paraId="6405C389" w14:textId="77777777" w:rsidR="00EE514C" w:rsidRDefault="00EE514C" w:rsidP="00744B98">
      <w:pPr>
        <w:jc w:val="both"/>
        <w:rPr>
          <w:bCs/>
        </w:rPr>
      </w:pPr>
    </w:p>
    <w:p w14:paraId="021A14E6" w14:textId="7C368FA9" w:rsidR="00744B98" w:rsidRDefault="00744B98" w:rsidP="00744B98">
      <w:pPr>
        <w:jc w:val="both"/>
        <w:rPr>
          <w:bCs/>
        </w:rPr>
      </w:pPr>
      <w:r>
        <w:rPr>
          <w:bCs/>
        </w:rPr>
        <w:t xml:space="preserve">Članak 24. </w:t>
      </w:r>
      <w:r w:rsidR="007C6294">
        <w:rPr>
          <w:bCs/>
        </w:rPr>
        <w:t>briše se.</w:t>
      </w:r>
    </w:p>
    <w:p w14:paraId="3DA07686" w14:textId="77777777" w:rsidR="00744B98" w:rsidRDefault="00744B98" w:rsidP="00744B98">
      <w:pPr>
        <w:jc w:val="both"/>
        <w:rPr>
          <w:bCs/>
        </w:rPr>
      </w:pPr>
    </w:p>
    <w:p w14:paraId="4FEFCAA6" w14:textId="009D0FE8" w:rsidR="00744B98" w:rsidRPr="00756FC0" w:rsidRDefault="00744B98" w:rsidP="00744B98">
      <w:pPr>
        <w:ind w:left="3540"/>
        <w:jc w:val="both"/>
        <w:rPr>
          <w:b/>
        </w:rPr>
      </w:pPr>
      <w:r>
        <w:rPr>
          <w:b/>
        </w:rPr>
        <w:t xml:space="preserve">        </w:t>
      </w:r>
      <w:r w:rsidRPr="00756FC0">
        <w:rPr>
          <w:b/>
        </w:rPr>
        <w:t>Članak 1</w:t>
      </w:r>
      <w:r w:rsidR="00EE514C">
        <w:rPr>
          <w:b/>
        </w:rPr>
        <w:t>1</w:t>
      </w:r>
      <w:r w:rsidRPr="00756FC0">
        <w:rPr>
          <w:b/>
        </w:rPr>
        <w:t>.</w:t>
      </w:r>
    </w:p>
    <w:p w14:paraId="11E77355" w14:textId="77777777" w:rsidR="00744B98" w:rsidRDefault="00744B98" w:rsidP="00744B98">
      <w:pPr>
        <w:rPr>
          <w:b/>
          <w:color w:val="FF0000"/>
        </w:rPr>
      </w:pPr>
    </w:p>
    <w:p w14:paraId="7740498F" w14:textId="77777777" w:rsidR="00744B98" w:rsidRDefault="00744B98" w:rsidP="007C6294">
      <w:pPr>
        <w:jc w:val="both"/>
        <w:rPr>
          <w:b/>
          <w:color w:val="FF0000"/>
        </w:rPr>
      </w:pPr>
      <w:r>
        <w:rPr>
          <w:bCs/>
        </w:rPr>
        <w:t xml:space="preserve">U članku 25. koji postaje članak 24. iza riječi „novih“ dodaje se riječ </w:t>
      </w:r>
      <w:r w:rsidRPr="00B11A5C">
        <w:rPr>
          <w:rFonts w:eastAsiaTheme="minorHAnsi"/>
          <w:lang w:eastAsia="en-US"/>
        </w:rPr>
        <w:t>„</w:t>
      </w:r>
      <w:r>
        <w:rPr>
          <w:bCs/>
        </w:rPr>
        <w:t>javnih.</w:t>
      </w:r>
      <w:r w:rsidRPr="00B11A5C">
        <w:rPr>
          <w:rFonts w:eastAsiaTheme="minorHAnsi"/>
          <w:lang w:eastAsia="en-US"/>
        </w:rPr>
        <w:t>“</w:t>
      </w:r>
    </w:p>
    <w:p w14:paraId="7852F04D" w14:textId="77777777" w:rsidR="00744B98" w:rsidRDefault="00744B98" w:rsidP="00744B98">
      <w:pPr>
        <w:rPr>
          <w:bCs/>
        </w:rPr>
      </w:pPr>
    </w:p>
    <w:p w14:paraId="20D9B5D5" w14:textId="2733C920" w:rsidR="00744B98" w:rsidRDefault="00744B98" w:rsidP="00744B98">
      <w:pPr>
        <w:jc w:val="center"/>
        <w:rPr>
          <w:b/>
        </w:rPr>
      </w:pPr>
      <w:r>
        <w:rPr>
          <w:b/>
        </w:rPr>
        <w:t xml:space="preserve"> </w:t>
      </w:r>
      <w:r w:rsidRPr="000A0F7D">
        <w:rPr>
          <w:b/>
        </w:rPr>
        <w:t xml:space="preserve">Članak </w:t>
      </w:r>
      <w:r>
        <w:rPr>
          <w:b/>
        </w:rPr>
        <w:t>1</w:t>
      </w:r>
      <w:r w:rsidR="00EE514C">
        <w:rPr>
          <w:b/>
        </w:rPr>
        <w:t>2</w:t>
      </w:r>
      <w:r w:rsidRPr="000A0F7D">
        <w:rPr>
          <w:b/>
        </w:rPr>
        <w:t>.</w:t>
      </w:r>
    </w:p>
    <w:p w14:paraId="5B216998" w14:textId="77777777" w:rsidR="00744B98" w:rsidRDefault="00744B98" w:rsidP="00744B98">
      <w:pPr>
        <w:jc w:val="center"/>
        <w:rPr>
          <w:b/>
        </w:rPr>
      </w:pPr>
    </w:p>
    <w:p w14:paraId="2BDCD56B" w14:textId="54FAD5C8" w:rsidR="00744B98" w:rsidRDefault="00744B98" w:rsidP="00744B98">
      <w:pPr>
        <w:jc w:val="both"/>
        <w:rPr>
          <w:bCs/>
        </w:rPr>
      </w:pPr>
      <w:r>
        <w:rPr>
          <w:bCs/>
        </w:rPr>
        <w:t xml:space="preserve">Članak </w:t>
      </w:r>
      <w:r w:rsidR="007C6294">
        <w:rPr>
          <w:bCs/>
        </w:rPr>
        <w:t xml:space="preserve">26. i </w:t>
      </w:r>
      <w:r>
        <w:rPr>
          <w:bCs/>
        </w:rPr>
        <w:t>27. briš</w:t>
      </w:r>
      <w:r w:rsidR="007C6294">
        <w:rPr>
          <w:bCs/>
        </w:rPr>
        <w:t>u</w:t>
      </w:r>
      <w:r>
        <w:rPr>
          <w:bCs/>
        </w:rPr>
        <w:t xml:space="preserve"> se.</w:t>
      </w:r>
    </w:p>
    <w:p w14:paraId="51F4449C" w14:textId="77777777" w:rsidR="00744B98" w:rsidRDefault="00744B98" w:rsidP="00744B98">
      <w:pPr>
        <w:jc w:val="both"/>
        <w:rPr>
          <w:bCs/>
        </w:rPr>
      </w:pPr>
    </w:p>
    <w:p w14:paraId="22F8ED3D" w14:textId="07B068E1" w:rsidR="00744B98" w:rsidRDefault="00744B98" w:rsidP="00744B98">
      <w:pPr>
        <w:ind w:left="3540"/>
        <w:jc w:val="both"/>
        <w:rPr>
          <w:b/>
        </w:rPr>
      </w:pPr>
      <w:r>
        <w:rPr>
          <w:b/>
        </w:rPr>
        <w:t xml:space="preserve">        </w:t>
      </w:r>
      <w:r w:rsidRPr="00B869EE">
        <w:rPr>
          <w:b/>
        </w:rPr>
        <w:t>Članak 1</w:t>
      </w:r>
      <w:r w:rsidR="00EE514C">
        <w:rPr>
          <w:b/>
        </w:rPr>
        <w:t>3</w:t>
      </w:r>
      <w:r w:rsidRPr="00B869EE">
        <w:rPr>
          <w:b/>
        </w:rPr>
        <w:t>.</w:t>
      </w:r>
    </w:p>
    <w:p w14:paraId="42B20B76" w14:textId="77777777" w:rsidR="00744B98" w:rsidRDefault="00744B98" w:rsidP="00744B98">
      <w:pPr>
        <w:ind w:left="3540"/>
        <w:jc w:val="both"/>
        <w:rPr>
          <w:b/>
        </w:rPr>
      </w:pPr>
    </w:p>
    <w:p w14:paraId="436E8097" w14:textId="77777777" w:rsidR="00744B98" w:rsidRPr="00B869EE" w:rsidRDefault="00744B98" w:rsidP="00744B98">
      <w:pPr>
        <w:jc w:val="both"/>
        <w:rPr>
          <w:bCs/>
        </w:rPr>
      </w:pPr>
      <w:r>
        <w:rPr>
          <w:bCs/>
        </w:rPr>
        <w:t>Članci 28., 29., 30., 31., postaju članci 25., 26., 27., 28.</w:t>
      </w:r>
    </w:p>
    <w:p w14:paraId="0147E8B7" w14:textId="77777777" w:rsidR="00744B98" w:rsidRDefault="00744B98" w:rsidP="00744B98">
      <w:pPr>
        <w:jc w:val="both"/>
        <w:rPr>
          <w:bCs/>
        </w:rPr>
      </w:pPr>
    </w:p>
    <w:p w14:paraId="3EB76F60" w14:textId="3BB4D6E2" w:rsidR="00744B98" w:rsidRDefault="00744B98" w:rsidP="00744B98">
      <w:pPr>
        <w:ind w:left="2832" w:firstLine="708"/>
        <w:jc w:val="both"/>
        <w:rPr>
          <w:b/>
        </w:rPr>
      </w:pPr>
      <w:r>
        <w:rPr>
          <w:b/>
        </w:rPr>
        <w:t xml:space="preserve">        </w:t>
      </w:r>
      <w:r w:rsidRPr="00CE2443">
        <w:rPr>
          <w:b/>
        </w:rPr>
        <w:t>Članak 1</w:t>
      </w:r>
      <w:r w:rsidR="00EE514C">
        <w:rPr>
          <w:b/>
        </w:rPr>
        <w:t>4</w:t>
      </w:r>
      <w:r w:rsidRPr="00CE2443">
        <w:rPr>
          <w:b/>
        </w:rPr>
        <w:t>.</w:t>
      </w:r>
    </w:p>
    <w:p w14:paraId="1E3886E0" w14:textId="77777777" w:rsidR="00744B98" w:rsidRDefault="00744B98" w:rsidP="00744B98">
      <w:pPr>
        <w:ind w:left="2832" w:firstLine="708"/>
        <w:jc w:val="both"/>
        <w:rPr>
          <w:b/>
        </w:rPr>
      </w:pPr>
    </w:p>
    <w:p w14:paraId="799B0BE0" w14:textId="77777777" w:rsidR="00744B98" w:rsidRDefault="00744B98" w:rsidP="00744B98">
      <w:pPr>
        <w:jc w:val="both"/>
        <w:rPr>
          <w:bCs/>
        </w:rPr>
      </w:pPr>
      <w:r>
        <w:rPr>
          <w:bCs/>
        </w:rPr>
        <w:t>Ova Odluka stupa na snagu osmog dana od dana objave u „Službenom vjesniku“ Grada Vukovara.</w:t>
      </w:r>
    </w:p>
    <w:p w14:paraId="4C237BAC" w14:textId="77777777" w:rsidR="00744B98" w:rsidRDefault="00744B98" w:rsidP="00744B98">
      <w:pPr>
        <w:jc w:val="both"/>
        <w:rPr>
          <w:bCs/>
        </w:rPr>
      </w:pPr>
    </w:p>
    <w:p w14:paraId="084C5386" w14:textId="77777777" w:rsidR="00744B98" w:rsidRPr="00CE2443" w:rsidRDefault="00744B98" w:rsidP="00744B98">
      <w:pPr>
        <w:jc w:val="both"/>
        <w:rPr>
          <w:bCs/>
        </w:rPr>
      </w:pPr>
    </w:p>
    <w:p w14:paraId="732CED94" w14:textId="77777777" w:rsidR="00744B98" w:rsidRDefault="00744B98" w:rsidP="00744B98">
      <w:pPr>
        <w:jc w:val="center"/>
        <w:rPr>
          <w:b/>
        </w:rPr>
      </w:pPr>
    </w:p>
    <w:p w14:paraId="1DA345EC" w14:textId="77777777" w:rsidR="00744B98" w:rsidRPr="00FB41C7" w:rsidRDefault="00744B98" w:rsidP="00744B98">
      <w:pPr>
        <w:rPr>
          <w:lang w:val="en-GB"/>
        </w:rPr>
      </w:pPr>
      <w:r w:rsidRPr="00FB41C7">
        <w:rPr>
          <w:lang w:val="en-GB"/>
        </w:rPr>
        <w:t>REPUBLIKA HRVATSKA</w:t>
      </w:r>
    </w:p>
    <w:p w14:paraId="1BBE2BA7" w14:textId="77777777" w:rsidR="00744B98" w:rsidRPr="00FB41C7" w:rsidRDefault="00744B98" w:rsidP="00744B98">
      <w:pPr>
        <w:rPr>
          <w:lang w:val="en-GB"/>
        </w:rPr>
      </w:pPr>
      <w:r w:rsidRPr="00FB41C7">
        <w:rPr>
          <w:lang w:val="en-GB"/>
        </w:rPr>
        <w:t xml:space="preserve">VUKOVARSKO-SRIJEMSKA ŽUPANIJA </w:t>
      </w:r>
    </w:p>
    <w:p w14:paraId="699D72FE" w14:textId="77777777" w:rsidR="00744B98" w:rsidRPr="00FB41C7" w:rsidRDefault="00744B98" w:rsidP="00744B98">
      <w:pPr>
        <w:rPr>
          <w:lang w:val="en-GB"/>
        </w:rPr>
      </w:pPr>
      <w:r w:rsidRPr="00FB41C7">
        <w:rPr>
          <w:lang w:val="en-GB"/>
        </w:rPr>
        <w:t>GRAD VUKOVAR</w:t>
      </w:r>
    </w:p>
    <w:p w14:paraId="5851657F" w14:textId="77777777" w:rsidR="00744B98" w:rsidRPr="00FB41C7" w:rsidRDefault="00744B98" w:rsidP="00744B98">
      <w:pPr>
        <w:rPr>
          <w:lang w:val="en-GB"/>
        </w:rPr>
      </w:pPr>
      <w:r w:rsidRPr="00FB41C7">
        <w:rPr>
          <w:lang w:val="en-GB"/>
        </w:rPr>
        <w:t>GRADSKO VIJEĆE</w:t>
      </w:r>
    </w:p>
    <w:p w14:paraId="45AF9034" w14:textId="77777777" w:rsidR="00744B98" w:rsidRPr="00FB41C7" w:rsidRDefault="00744B98" w:rsidP="00744B98">
      <w:pPr>
        <w:rPr>
          <w:noProof/>
        </w:rPr>
      </w:pPr>
    </w:p>
    <w:p w14:paraId="69A2593E" w14:textId="3ECCF9ED" w:rsidR="002D4AF7" w:rsidRDefault="002D4AF7" w:rsidP="002D4AF7">
      <w:pPr>
        <w:rPr>
          <w:noProof/>
        </w:rPr>
      </w:pPr>
      <w:r>
        <w:rPr>
          <w:noProof/>
        </w:rPr>
        <w:t>KLASA:</w:t>
      </w:r>
    </w:p>
    <w:p w14:paraId="144694A4" w14:textId="231D86E6" w:rsidR="002D4AF7" w:rsidRDefault="002D4AF7" w:rsidP="002D4AF7">
      <w:pPr>
        <w:rPr>
          <w:noProof/>
        </w:rPr>
      </w:pPr>
      <w:r>
        <w:rPr>
          <w:noProof/>
        </w:rPr>
        <w:t>URBROJ:</w:t>
      </w:r>
    </w:p>
    <w:p w14:paraId="3F74D2FB" w14:textId="77777777" w:rsidR="00744B98" w:rsidRPr="00F320C0" w:rsidRDefault="00744B98" w:rsidP="00744B98">
      <w:pPr>
        <w:rPr>
          <w:noProof/>
        </w:rPr>
      </w:pPr>
      <w:r w:rsidRPr="00F320C0">
        <w:rPr>
          <w:noProof/>
        </w:rPr>
        <w:t>Vukovar, _____________2024.</w:t>
      </w:r>
    </w:p>
    <w:p w14:paraId="7FCEC225" w14:textId="77777777" w:rsidR="00744B98" w:rsidRPr="00FB41C7" w:rsidRDefault="00744B98" w:rsidP="00744B98">
      <w:pPr>
        <w:ind w:left="5103"/>
        <w:rPr>
          <w:noProof/>
        </w:rPr>
      </w:pPr>
      <w:r w:rsidRPr="00FB41C7">
        <w:rPr>
          <w:noProof/>
        </w:rPr>
        <w:t xml:space="preserve">                                                                                Predsjednik gradskog vijeća</w:t>
      </w:r>
    </w:p>
    <w:p w14:paraId="39FAF2EA" w14:textId="77777777" w:rsidR="00744B98" w:rsidRPr="00FB41C7" w:rsidRDefault="00744B98" w:rsidP="00744B98">
      <w:pPr>
        <w:ind w:left="5103"/>
        <w:rPr>
          <w:noProof/>
        </w:rPr>
      </w:pPr>
      <w:r>
        <w:rPr>
          <w:noProof/>
        </w:rPr>
        <w:t xml:space="preserve">     </w:t>
      </w:r>
      <w:r w:rsidRPr="003246DA">
        <w:rPr>
          <w:noProof/>
        </w:rPr>
        <w:t>Željko Sabo, teolog</w:t>
      </w:r>
    </w:p>
    <w:p w14:paraId="6B45BD04" w14:textId="77777777" w:rsidR="00744B98" w:rsidRPr="00827CF4" w:rsidRDefault="00744B98" w:rsidP="00744B98"/>
    <w:bookmarkEnd w:id="0"/>
    <w:p w14:paraId="676CB9C2" w14:textId="77777777" w:rsidR="00C132DE" w:rsidRDefault="00C132DE"/>
    <w:sectPr w:rsidR="00C132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7864" w14:textId="77777777" w:rsidR="00AA3E6F" w:rsidRDefault="00AA3E6F">
      <w:r>
        <w:separator/>
      </w:r>
    </w:p>
  </w:endnote>
  <w:endnote w:type="continuationSeparator" w:id="0">
    <w:p w14:paraId="11D0E043" w14:textId="77777777" w:rsidR="00AA3E6F" w:rsidRDefault="00AA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2847" w14:textId="77777777" w:rsidR="00AA3E6F" w:rsidRDefault="00AA3E6F">
      <w:r>
        <w:separator/>
      </w:r>
    </w:p>
  </w:footnote>
  <w:footnote w:type="continuationSeparator" w:id="0">
    <w:p w14:paraId="519058A8" w14:textId="77777777" w:rsidR="00AA3E6F" w:rsidRDefault="00AA3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43A1" w14:textId="77777777" w:rsidR="001D6422" w:rsidRDefault="00744B98">
    <w:pPr>
      <w:pStyle w:val="Zaglavlje"/>
    </w:pPr>
    <w: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024A5"/>
    <w:multiLevelType w:val="hybridMultilevel"/>
    <w:tmpl w:val="53429392"/>
    <w:lvl w:ilvl="0" w:tplc="D17C014A">
      <w:start w:val="1"/>
      <w:numFmt w:val="upperRoman"/>
      <w:lvlText w:val="%1."/>
      <w:lvlJc w:val="righ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91"/>
    <w:rsid w:val="00022E81"/>
    <w:rsid w:val="00031A18"/>
    <w:rsid w:val="001D6422"/>
    <w:rsid w:val="002B0169"/>
    <w:rsid w:val="002D4AF7"/>
    <w:rsid w:val="00310B94"/>
    <w:rsid w:val="003D556B"/>
    <w:rsid w:val="0061408F"/>
    <w:rsid w:val="00741449"/>
    <w:rsid w:val="00744B98"/>
    <w:rsid w:val="007C6294"/>
    <w:rsid w:val="007C79FD"/>
    <w:rsid w:val="008D4602"/>
    <w:rsid w:val="009D2BDC"/>
    <w:rsid w:val="00A810D7"/>
    <w:rsid w:val="00AA3E6F"/>
    <w:rsid w:val="00AE1C67"/>
    <w:rsid w:val="00B17E91"/>
    <w:rsid w:val="00B653F8"/>
    <w:rsid w:val="00BF30D6"/>
    <w:rsid w:val="00C132DE"/>
    <w:rsid w:val="00C45241"/>
    <w:rsid w:val="00CB2773"/>
    <w:rsid w:val="00CC6ED6"/>
    <w:rsid w:val="00CF3909"/>
    <w:rsid w:val="00D971F1"/>
    <w:rsid w:val="00E1228A"/>
    <w:rsid w:val="00EE514C"/>
    <w:rsid w:val="00F219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72BB"/>
  <w15:docId w15:val="{0688A3C7-BE95-466B-ADFB-AF18CAA1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9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44B98"/>
    <w:pPr>
      <w:spacing w:after="160" w:line="259" w:lineRule="auto"/>
      <w:ind w:left="720"/>
      <w:contextualSpacing/>
    </w:pPr>
    <w:rPr>
      <w:rFonts w:asciiTheme="minorHAnsi" w:eastAsiaTheme="minorHAnsi" w:hAnsiTheme="minorHAnsi" w:cstheme="minorBidi"/>
      <w:sz w:val="22"/>
      <w:szCs w:val="22"/>
      <w:lang w:eastAsia="en-US"/>
    </w:rPr>
  </w:style>
  <w:style w:type="paragraph" w:styleId="Zaglavlje">
    <w:name w:val="header"/>
    <w:basedOn w:val="Normal"/>
    <w:link w:val="ZaglavljeChar"/>
    <w:uiPriority w:val="99"/>
    <w:unhideWhenUsed/>
    <w:rsid w:val="00744B98"/>
    <w:pPr>
      <w:tabs>
        <w:tab w:val="center" w:pos="4536"/>
        <w:tab w:val="right" w:pos="9072"/>
      </w:tabs>
    </w:pPr>
  </w:style>
  <w:style w:type="character" w:customStyle="1" w:styleId="ZaglavljeChar">
    <w:name w:val="Zaglavlje Char"/>
    <w:basedOn w:val="Zadanifontodlomka"/>
    <w:link w:val="Zaglavlje"/>
    <w:uiPriority w:val="99"/>
    <w:rsid w:val="00744B98"/>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BF30D6"/>
    <w:rPr>
      <w:sz w:val="16"/>
      <w:szCs w:val="16"/>
    </w:rPr>
  </w:style>
  <w:style w:type="paragraph" w:styleId="Tekstkomentara">
    <w:name w:val="annotation text"/>
    <w:basedOn w:val="Normal"/>
    <w:link w:val="TekstkomentaraChar"/>
    <w:uiPriority w:val="99"/>
    <w:semiHidden/>
    <w:unhideWhenUsed/>
    <w:rsid w:val="00BF30D6"/>
    <w:rPr>
      <w:sz w:val="20"/>
      <w:szCs w:val="20"/>
    </w:rPr>
  </w:style>
  <w:style w:type="character" w:customStyle="1" w:styleId="TekstkomentaraChar">
    <w:name w:val="Tekst komentara Char"/>
    <w:basedOn w:val="Zadanifontodlomka"/>
    <w:link w:val="Tekstkomentara"/>
    <w:uiPriority w:val="99"/>
    <w:semiHidden/>
    <w:rsid w:val="00BF30D6"/>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BF30D6"/>
    <w:rPr>
      <w:b/>
      <w:bCs/>
    </w:rPr>
  </w:style>
  <w:style w:type="character" w:customStyle="1" w:styleId="PredmetkomentaraChar">
    <w:name w:val="Predmet komentara Char"/>
    <w:basedOn w:val="TekstkomentaraChar"/>
    <w:link w:val="Predmetkomentara"/>
    <w:uiPriority w:val="99"/>
    <w:semiHidden/>
    <w:rsid w:val="00BF30D6"/>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959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726</Words>
  <Characters>4143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Milovic</dc:creator>
  <cp:keywords/>
  <dc:description/>
  <cp:lastModifiedBy>Aleksandar Milovic</cp:lastModifiedBy>
  <cp:revision>3</cp:revision>
  <dcterms:created xsi:type="dcterms:W3CDTF">2024-07-12T10:07:00Z</dcterms:created>
  <dcterms:modified xsi:type="dcterms:W3CDTF">2024-07-12T10:09:00Z</dcterms:modified>
</cp:coreProperties>
</file>